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F3DC0" w14:textId="2447EDF6" w:rsidR="00431459" w:rsidRPr="00955444" w:rsidRDefault="00234633" w:rsidP="00234633">
      <w:pPr>
        <w:pStyle w:val="Overskrift1"/>
        <w:rPr>
          <w:rFonts w:ascii="Arial" w:hAnsi="Arial" w:cs="Arial"/>
        </w:rPr>
      </w:pPr>
      <w:bookmarkStart w:id="0" w:name="_Toc222143780"/>
      <w:r>
        <w:rPr>
          <w:rFonts w:asciiTheme="minorHAnsi" w:hAnsiTheme="minorHAnsi" w:cstheme="minorBidi"/>
        </w:rPr>
        <w:t xml:space="preserve"> </w:t>
      </w:r>
      <w:bookmarkEnd w:id="0"/>
      <w:r w:rsidR="00CF2AE2">
        <w:rPr>
          <w:rFonts w:ascii="Arial" w:hAnsi="Arial" w:cs="Arial"/>
        </w:rPr>
        <w:t>Forpliktelseserklæring</w:t>
      </w:r>
      <w:r w:rsidR="009A4B4E">
        <w:rPr>
          <w:rFonts w:ascii="Arial" w:hAnsi="Arial" w:cs="Arial"/>
        </w:rPr>
        <w:t xml:space="preserve"> 2026-</w:t>
      </w:r>
      <w:r w:rsidR="00FF60AD">
        <w:rPr>
          <w:rFonts w:ascii="Arial" w:hAnsi="Arial" w:cs="Arial"/>
        </w:rPr>
        <w:t>32333</w:t>
      </w:r>
    </w:p>
    <w:p w14:paraId="5BF6D650" w14:textId="77777777" w:rsidR="00431459" w:rsidRPr="00431459" w:rsidRDefault="00431459" w:rsidP="00431459"/>
    <w:p w14:paraId="46F33033" w14:textId="7BB8D20E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 </w:t>
      </w:r>
    </w:p>
    <w:p w14:paraId="7A8CDDCE" w14:textId="42AC6F68" w:rsidR="00431459" w:rsidRPr="00955444" w:rsidRDefault="00CF2AE2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>
        <w:rPr>
          <w:rFonts w:cs="Arial"/>
          <w:b/>
          <w:bCs/>
          <w:color w:val="000000"/>
        </w:rPr>
        <w:t>Partene</w:t>
      </w:r>
      <w:r w:rsidR="00431459" w:rsidRPr="00955444">
        <w:rPr>
          <w:rFonts w:cs="Arial"/>
          <w:color w:val="000000"/>
        </w:rPr>
        <w:t> </w:t>
      </w:r>
    </w:p>
    <w:p w14:paraId="09261A68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395"/>
      </w:tblGrid>
      <w:tr w:rsidR="00431459" w:rsidRPr="00955444" w14:paraId="617738C8" w14:textId="77777777" w:rsidTr="00CF2AE2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5CFB0EB" w14:textId="0E817897" w:rsidR="00431459" w:rsidRPr="00955444" w:rsidRDefault="00CF2AE2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Hovedleverandør</w:t>
            </w:r>
            <w:r w:rsidR="00431459" w:rsidRPr="00955444">
              <w:rPr>
                <w:rFonts w:cs="Arial"/>
              </w:rPr>
              <w:t>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BC2F6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1DECB805" w14:textId="77777777" w:rsidTr="00CF2AE2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5CA37E9" w14:textId="61E6A0F5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Org. Nummer: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29CFA4A9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69CDAE24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395"/>
      </w:tblGrid>
      <w:tr w:rsidR="00431459" w:rsidRPr="00955444" w14:paraId="5A531AAF" w14:textId="77777777" w:rsidTr="0067094A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29E7CF0" w14:textId="02619C4A" w:rsidR="00431459" w:rsidRPr="00955444" w:rsidRDefault="0067094A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Underleverandør</w:t>
            </w:r>
            <w:r w:rsidR="00431459" w:rsidRPr="00955444">
              <w:rPr>
                <w:rFonts w:cs="Arial"/>
              </w:rPr>
              <w:t>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52BBF34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A3B5B40" w14:textId="77777777" w:rsidTr="0067094A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0E260A7B" w14:textId="5B169D8E" w:rsidR="00431459" w:rsidRPr="00955444" w:rsidRDefault="0067094A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Org</w:t>
            </w:r>
            <w:r w:rsidR="00AA7B08">
              <w:rPr>
                <w:rFonts w:cs="Arial"/>
              </w:rPr>
              <w:t>. N</w:t>
            </w:r>
            <w:r>
              <w:rPr>
                <w:rFonts w:cs="Arial"/>
              </w:rPr>
              <w:t>ummer</w:t>
            </w:r>
            <w:r w:rsidR="00431459" w:rsidRPr="00955444">
              <w:rPr>
                <w:rFonts w:cs="Arial"/>
              </w:rPr>
              <w:t>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46CBA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12287A2C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6287FB2A" w14:textId="50F2333D" w:rsidR="00431459" w:rsidRDefault="00A71DA2" w:rsidP="00431459">
      <w:pPr>
        <w:spacing w:line="240" w:lineRule="auto"/>
        <w:textAlignment w:val="baseline"/>
        <w:rPr>
          <w:rFonts w:cs="Arial"/>
          <w:color w:val="000000"/>
        </w:rPr>
      </w:pPr>
      <w:r w:rsidRPr="00A71DA2">
        <w:rPr>
          <w:rFonts w:cs="Arial"/>
          <w:color w:val="000000"/>
        </w:rPr>
        <w:t>Undertegnede underleverandør bekrefter med dette at vi stiller nødvendige ressurser til disposisjon for Hovedleverandør i forbindelse med oppfyllelse av kontrakt for</w:t>
      </w:r>
      <w:r>
        <w:rPr>
          <w:rFonts w:cs="Arial"/>
          <w:color w:val="000000"/>
        </w:rPr>
        <w:t xml:space="preserve"> leveranse av</w:t>
      </w:r>
      <w:r w:rsidR="00FF60AD">
        <w:rPr>
          <w:rFonts w:cs="Arial"/>
          <w:color w:val="000000"/>
        </w:rPr>
        <w:t xml:space="preserve"> delområde</w:t>
      </w:r>
    </w:p>
    <w:p w14:paraId="23F33B9E" w14:textId="77777777" w:rsidR="00FF60AD" w:rsidRDefault="00FF60AD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325271D6" w14:textId="22535727" w:rsidR="00FF60AD" w:rsidRDefault="00FF60AD" w:rsidP="00431459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 xml:space="preserve">&lt;sett </w:t>
      </w:r>
      <w:r w:rsidR="00250250">
        <w:rPr>
          <w:rFonts w:cs="Arial"/>
          <w:color w:val="000000"/>
        </w:rPr>
        <w:t>kryss</w:t>
      </w:r>
      <w:r>
        <w:rPr>
          <w:rFonts w:cs="Arial"/>
          <w:color w:val="000000"/>
        </w:rPr>
        <w:t>&gt;</w:t>
      </w:r>
    </w:p>
    <w:p w14:paraId="340B710F" w14:textId="7C2F27F4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Forpliktelsen gjelder f</w:t>
      </w:r>
      <w:r>
        <w:rPr>
          <w:rFonts w:cs="Arial"/>
          <w:color w:val="000000"/>
        </w:rPr>
        <w:t>ølgende delområder</w:t>
      </w:r>
    </w:p>
    <w:p w14:paraId="35FD0D1D" w14:textId="77777777" w:rsidR="00025407" w:rsidRPr="00891E8C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485243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891E8C">
        <w:rPr>
          <w:rFonts w:cs="Arial"/>
          <w:color w:val="000000"/>
        </w:rPr>
        <w:t xml:space="preserve"> SIL 1A - Strategisk rådgivning og ledelse </w:t>
      </w:r>
    </w:p>
    <w:p w14:paraId="47ECE202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533089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A25A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A25A2">
        <w:rPr>
          <w:rFonts w:cs="Arial"/>
          <w:color w:val="000000"/>
        </w:rPr>
        <w:t xml:space="preserve"> SIL 1B – Operativ prosjektledelse o</w:t>
      </w:r>
      <w:r>
        <w:rPr>
          <w:rFonts w:cs="Arial"/>
          <w:color w:val="000000"/>
        </w:rPr>
        <w:t>g -rådgivning</w:t>
      </w:r>
    </w:p>
    <w:p w14:paraId="65A743B6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807234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SIL 1C – Utvikling og teknisk rådgivning</w:t>
      </w:r>
    </w:p>
    <w:p w14:paraId="5CDD86EA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06033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TID 2A – Prosjekt-, prosess-, endrings- og innføringsledelse</w:t>
      </w:r>
    </w:p>
    <w:p w14:paraId="398DAB21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35843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TID 2B – Arkitektur, utvikling, data og integrasjon samt tjenesteutvikling</w:t>
      </w:r>
    </w:p>
    <w:p w14:paraId="0AEAEEF4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19330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TID 2C – Drift, plattform, infrastruktur og klient</w:t>
      </w:r>
    </w:p>
    <w:p w14:paraId="71DDB192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0900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TID 2D – Sikkerhet, personvern og etterlevelse</w:t>
      </w:r>
    </w:p>
    <w:p w14:paraId="60F23150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30659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TID 2E – Juridiske tjenester</w:t>
      </w:r>
    </w:p>
    <w:p w14:paraId="465AACE5" w14:textId="0D5D2FD0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232655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ØK 3 – Regnskap, lønn, revisjon, </w:t>
      </w:r>
      <w:r>
        <w:rPr>
          <w:rFonts w:cs="Arial"/>
          <w:color w:val="000000"/>
        </w:rPr>
        <w:t>internkontroll og -revisjon og</w:t>
      </w:r>
      <w:r>
        <w:rPr>
          <w:rFonts w:cs="Arial"/>
          <w:color w:val="000000"/>
        </w:rPr>
        <w:t xml:space="preserve"> øk. styring og budsjett samt off.ans.</w:t>
      </w:r>
    </w:p>
    <w:p w14:paraId="1FA79713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0579804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SA 4 – Samfunnsøkonomisk analyse, usikkerhetsanalyser</w:t>
      </w:r>
    </w:p>
    <w:p w14:paraId="7B5B6B1F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91164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EB 5A – Rådgivende arkitekttjenester</w:t>
      </w:r>
    </w:p>
    <w:p w14:paraId="7D297F71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99926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EB 5B – Strategisk rådgivning og prosjektledelse</w:t>
      </w:r>
    </w:p>
    <w:p w14:paraId="3C0B0391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209336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>
        <w:rPr>
          <w:rFonts w:cs="Arial"/>
          <w:color w:val="000000"/>
        </w:rPr>
        <w:t xml:space="preserve"> EB 5C – Rådgivningstjenester TBU</w:t>
      </w:r>
    </w:p>
    <w:p w14:paraId="0D94B2B6" w14:textId="77777777" w:rsidR="00025407" w:rsidRPr="00891E8C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0842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891E8C">
        <w:rPr>
          <w:rFonts w:cs="Arial"/>
          <w:color w:val="000000"/>
        </w:rPr>
        <w:t xml:space="preserve"> EB </w:t>
      </w:r>
      <w:r>
        <w:rPr>
          <w:rFonts w:cs="Arial"/>
          <w:color w:val="000000"/>
        </w:rPr>
        <w:t>5</w:t>
      </w:r>
      <w:r w:rsidRPr="00891E8C">
        <w:rPr>
          <w:rFonts w:cs="Arial"/>
          <w:color w:val="000000"/>
        </w:rPr>
        <w:t>D – Tilstandsanalyser</w:t>
      </w:r>
    </w:p>
    <w:p w14:paraId="1C98AC36" w14:textId="77777777" w:rsidR="00025407" w:rsidRPr="00E87F3A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7730122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87F3A">
        <w:rPr>
          <w:rFonts w:cs="Arial"/>
          <w:color w:val="000000"/>
        </w:rPr>
        <w:t xml:space="preserve"> EB </w:t>
      </w:r>
      <w:r>
        <w:rPr>
          <w:rFonts w:cs="Arial"/>
          <w:color w:val="000000"/>
        </w:rPr>
        <w:t>5</w:t>
      </w:r>
      <w:r w:rsidRPr="00E87F3A">
        <w:rPr>
          <w:rFonts w:cs="Arial"/>
          <w:color w:val="000000"/>
        </w:rPr>
        <w:t>E – Juridiske tjenester</w:t>
      </w:r>
    </w:p>
    <w:p w14:paraId="28136105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787263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87F3A">
        <w:rPr>
          <w:rFonts w:cs="Arial"/>
          <w:color w:val="000000"/>
        </w:rPr>
        <w:t xml:space="preserve"> HR </w:t>
      </w:r>
      <w:r>
        <w:rPr>
          <w:rFonts w:cs="Arial"/>
          <w:color w:val="000000"/>
        </w:rPr>
        <w:t>6</w:t>
      </w:r>
      <w:r w:rsidRPr="00E87F3A">
        <w:rPr>
          <w:rFonts w:cs="Arial"/>
          <w:color w:val="000000"/>
        </w:rPr>
        <w:t xml:space="preserve">A – </w:t>
      </w:r>
      <w:r>
        <w:rPr>
          <w:rFonts w:cs="Arial"/>
          <w:color w:val="000000"/>
        </w:rPr>
        <w:t>Strategi og utviklingsprosesser</w:t>
      </w:r>
    </w:p>
    <w:p w14:paraId="0A7DC8A6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990556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87F3A">
        <w:rPr>
          <w:rFonts w:cs="Arial"/>
          <w:color w:val="000000"/>
        </w:rPr>
        <w:t xml:space="preserve"> HR </w:t>
      </w:r>
      <w:r>
        <w:rPr>
          <w:rFonts w:cs="Arial"/>
          <w:color w:val="000000"/>
        </w:rPr>
        <w:t>6B</w:t>
      </w:r>
      <w:r w:rsidRPr="00E87F3A">
        <w:rPr>
          <w:rFonts w:cs="Arial"/>
          <w:color w:val="000000"/>
        </w:rPr>
        <w:t xml:space="preserve"> –</w:t>
      </w:r>
      <w:r>
        <w:rPr>
          <w:rFonts w:cs="Arial"/>
          <w:color w:val="000000"/>
        </w:rPr>
        <w:t xml:space="preserve"> Omstilling og endringsprosesser</w:t>
      </w:r>
    </w:p>
    <w:p w14:paraId="168734E4" w14:textId="77777777" w:rsidR="00025407" w:rsidRPr="00891E8C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2023165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891E8C">
        <w:rPr>
          <w:rFonts w:cs="Arial"/>
          <w:color w:val="000000"/>
        </w:rPr>
        <w:t xml:space="preserve"> HR </w:t>
      </w:r>
      <w:r>
        <w:rPr>
          <w:rFonts w:cs="Arial"/>
          <w:color w:val="000000"/>
        </w:rPr>
        <w:t>6</w:t>
      </w:r>
      <w:r w:rsidRPr="00891E8C">
        <w:rPr>
          <w:rFonts w:cs="Arial"/>
          <w:color w:val="000000"/>
        </w:rPr>
        <w:t>C – Leder- og ledelsesutvi</w:t>
      </w:r>
      <w:r>
        <w:rPr>
          <w:rFonts w:cs="Arial"/>
          <w:color w:val="000000"/>
        </w:rPr>
        <w:t>kling</w:t>
      </w:r>
    </w:p>
    <w:p w14:paraId="5C04C53A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4448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87F3A">
        <w:rPr>
          <w:rFonts w:cs="Arial"/>
          <w:color w:val="000000"/>
        </w:rPr>
        <w:t xml:space="preserve"> HR </w:t>
      </w:r>
      <w:r>
        <w:rPr>
          <w:rFonts w:cs="Arial"/>
          <w:color w:val="000000"/>
        </w:rPr>
        <w:t>6D</w:t>
      </w:r>
      <w:r w:rsidRPr="00E87F3A">
        <w:rPr>
          <w:rFonts w:cs="Arial"/>
          <w:color w:val="000000"/>
        </w:rPr>
        <w:t xml:space="preserve"> –</w:t>
      </w:r>
      <w:r>
        <w:rPr>
          <w:rFonts w:cs="Arial"/>
          <w:color w:val="000000"/>
        </w:rPr>
        <w:t xml:space="preserve"> Prosessveiledning og fasilitering</w:t>
      </w:r>
    </w:p>
    <w:p w14:paraId="3E0F16F7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19007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87F3A">
        <w:rPr>
          <w:rFonts w:cs="Arial"/>
          <w:color w:val="000000"/>
        </w:rPr>
        <w:t xml:space="preserve"> HR </w:t>
      </w:r>
      <w:r>
        <w:rPr>
          <w:rFonts w:cs="Arial"/>
          <w:color w:val="000000"/>
        </w:rPr>
        <w:t>6E</w:t>
      </w:r>
      <w:r w:rsidRPr="00E87F3A">
        <w:rPr>
          <w:rFonts w:cs="Arial"/>
          <w:color w:val="000000"/>
        </w:rPr>
        <w:t xml:space="preserve"> –</w:t>
      </w:r>
      <w:r>
        <w:rPr>
          <w:rFonts w:cs="Arial"/>
          <w:color w:val="000000"/>
        </w:rPr>
        <w:t xml:space="preserve"> Juridiske tjenester</w:t>
      </w:r>
    </w:p>
    <w:p w14:paraId="63F0D3DA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944731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87F3A">
        <w:rPr>
          <w:rFonts w:cs="Arial"/>
          <w:color w:val="000000"/>
        </w:rPr>
        <w:t xml:space="preserve"> HR </w:t>
      </w:r>
      <w:r>
        <w:rPr>
          <w:rFonts w:cs="Arial"/>
          <w:color w:val="000000"/>
        </w:rPr>
        <w:t>6F</w:t>
      </w:r>
      <w:r w:rsidRPr="00E87F3A">
        <w:rPr>
          <w:rFonts w:cs="Arial"/>
          <w:color w:val="000000"/>
        </w:rPr>
        <w:t xml:space="preserve"> –</w:t>
      </w:r>
      <w:r>
        <w:rPr>
          <w:rFonts w:cs="Arial"/>
          <w:color w:val="000000"/>
        </w:rPr>
        <w:t xml:space="preserve"> Kandidatsøk, rekruttering og utvelgelse</w:t>
      </w:r>
    </w:p>
    <w:p w14:paraId="28FC2F08" w14:textId="77777777" w:rsidR="00025407" w:rsidRDefault="00025407" w:rsidP="00025407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83275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E87F3A">
        <w:rPr>
          <w:rFonts w:cs="Arial"/>
          <w:color w:val="000000"/>
        </w:rPr>
        <w:t xml:space="preserve"> HR </w:t>
      </w:r>
      <w:r>
        <w:rPr>
          <w:rFonts w:cs="Arial"/>
          <w:color w:val="000000"/>
        </w:rPr>
        <w:t>6G</w:t>
      </w:r>
      <w:r w:rsidRPr="00E87F3A">
        <w:rPr>
          <w:rFonts w:cs="Arial"/>
          <w:color w:val="000000"/>
        </w:rPr>
        <w:t xml:space="preserve"> –</w:t>
      </w:r>
      <w:r>
        <w:rPr>
          <w:rFonts w:cs="Arial"/>
          <w:color w:val="000000"/>
        </w:rPr>
        <w:t xml:space="preserve"> Øvrige kartlegginger og tiltak av arbeidsmiljø</w:t>
      </w:r>
    </w:p>
    <w:p w14:paraId="2A7A0D2A" w14:textId="77777777" w:rsidR="00250250" w:rsidRDefault="00250250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36B634A" w14:textId="77777777" w:rsidR="00FF60AD" w:rsidRPr="00955444" w:rsidRDefault="00FF60AD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15EF4AE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17E0B294" w14:textId="20AD0563" w:rsidR="00234633" w:rsidRDefault="00250250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Undertegnede bekrefter at kontraktsvilkår og databehandleravtale er lest og akseptert bli benyttet i avrop.</w:t>
      </w:r>
    </w:p>
    <w:p w14:paraId="38D326EE" w14:textId="4ACB7413" w:rsidR="00AA7B08" w:rsidRPr="00AA7B08" w:rsidRDefault="00AA7B08" w:rsidP="00AA7B08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AA7B08">
        <w:rPr>
          <w:rFonts w:cs="Arial"/>
          <w:sz w:val="18"/>
          <w:szCs w:val="18"/>
        </w:rPr>
        <w:t xml:space="preserve">Denne forpliktelsen er ugjenkallelig og er gyldig i hele </w:t>
      </w:r>
      <w:r>
        <w:rPr>
          <w:rFonts w:cs="Arial"/>
          <w:sz w:val="18"/>
          <w:szCs w:val="18"/>
        </w:rPr>
        <w:t>avtalens</w:t>
      </w:r>
      <w:r w:rsidRPr="00AA7B08">
        <w:rPr>
          <w:rFonts w:cs="Arial"/>
          <w:sz w:val="18"/>
          <w:szCs w:val="18"/>
        </w:rPr>
        <w:t xml:space="preserve"> løpetid, inkludert eventuelle opsjonsperioder.</w:t>
      </w:r>
    </w:p>
    <w:p w14:paraId="299E30CF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40E7A4E5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51DCA3B3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2599CD7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431459" w:rsidRPr="00955444" w14:paraId="485FC855" w14:textId="77777777" w:rsidTr="0023463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68FBC7" w14:textId="45FBEE46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8FF82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2EE6F9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139461DD" w14:textId="77777777" w:rsidTr="0023463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95319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F9CE125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B70A1C" w14:textId="77777777" w:rsidR="00431459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Underskrift</w:t>
            </w:r>
          </w:p>
          <w:p w14:paraId="408B1319" w14:textId="77777777" w:rsidR="00AA7B08" w:rsidRPr="00955444" w:rsidRDefault="00AA7B08" w:rsidP="004D0969">
            <w:pPr>
              <w:rPr>
                <w:rFonts w:cs="Arial"/>
              </w:rPr>
            </w:pPr>
          </w:p>
          <w:p w14:paraId="4076407A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671393B1" w14:textId="77777777" w:rsidTr="00234633">
        <w:tc>
          <w:tcPr>
            <w:tcW w:w="2024" w:type="dxa"/>
          </w:tcPr>
          <w:p w14:paraId="3E7B1116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24B3C81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5CED96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2A4E90F7" w14:textId="77777777" w:rsidTr="00234633">
        <w:tc>
          <w:tcPr>
            <w:tcW w:w="2024" w:type="dxa"/>
          </w:tcPr>
          <w:p w14:paraId="7515E568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640ECD8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EE981E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Navn med blokkbokstaver</w:t>
            </w:r>
          </w:p>
        </w:tc>
      </w:tr>
    </w:tbl>
    <w:p w14:paraId="29DBD705" w14:textId="77777777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</w:t>
      </w:r>
    </w:p>
    <w:p w14:paraId="5114E888" w14:textId="25E6BE24" w:rsidR="00431459" w:rsidRPr="00234633" w:rsidRDefault="00431459" w:rsidP="00234633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sectPr w:rsidR="00431459" w:rsidRPr="002346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CE643" w14:textId="77777777" w:rsidR="0095139F" w:rsidRDefault="0095139F" w:rsidP="00431459">
      <w:pPr>
        <w:spacing w:line="240" w:lineRule="auto"/>
      </w:pPr>
      <w:r>
        <w:separator/>
      </w:r>
    </w:p>
  </w:endnote>
  <w:endnote w:type="continuationSeparator" w:id="0">
    <w:p w14:paraId="15049366" w14:textId="77777777" w:rsidR="0095139F" w:rsidRDefault="0095139F" w:rsidP="00431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CD196" w14:textId="77777777" w:rsidR="0095139F" w:rsidRDefault="0095139F" w:rsidP="00431459">
      <w:pPr>
        <w:spacing w:line="240" w:lineRule="auto"/>
      </w:pPr>
      <w:r>
        <w:separator/>
      </w:r>
    </w:p>
  </w:footnote>
  <w:footnote w:type="continuationSeparator" w:id="0">
    <w:p w14:paraId="1FB3EF7D" w14:textId="77777777" w:rsidR="0095139F" w:rsidRDefault="0095139F" w:rsidP="004314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6F9C" w14:textId="7632900C" w:rsidR="00234633" w:rsidRDefault="00234633">
    <w:pPr>
      <w:pStyle w:val="Topptekst"/>
    </w:pPr>
    <w:r w:rsidRPr="00335303">
      <w:rPr>
        <w:rFonts w:cs="Arial"/>
        <w:b/>
        <w:noProof/>
      </w:rPr>
      <w:drawing>
        <wp:anchor distT="0" distB="0" distL="114300" distR="114300" simplePos="0" relativeHeight="251659264" behindDoc="0" locked="0" layoutInCell="1" allowOverlap="1" wp14:anchorId="0CCD0C88" wp14:editId="6C34D16F">
          <wp:simplePos x="0" y="0"/>
          <wp:positionH relativeFrom="margin">
            <wp:posOffset>-635</wp:posOffset>
          </wp:positionH>
          <wp:positionV relativeFrom="paragraph">
            <wp:posOffset>-320040</wp:posOffset>
          </wp:positionV>
          <wp:extent cx="1027430" cy="769620"/>
          <wp:effectExtent l="0" t="0" r="127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85FB4"/>
    <w:multiLevelType w:val="multilevel"/>
    <w:tmpl w:val="A888E05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366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59"/>
    <w:rsid w:val="00005874"/>
    <w:rsid w:val="00025407"/>
    <w:rsid w:val="00035AE0"/>
    <w:rsid w:val="000C432B"/>
    <w:rsid w:val="00130A72"/>
    <w:rsid w:val="00134DA8"/>
    <w:rsid w:val="00161AA6"/>
    <w:rsid w:val="001777AF"/>
    <w:rsid w:val="002139E7"/>
    <w:rsid w:val="00234633"/>
    <w:rsid w:val="00250250"/>
    <w:rsid w:val="00321AA3"/>
    <w:rsid w:val="00431459"/>
    <w:rsid w:val="0053030A"/>
    <w:rsid w:val="005B6993"/>
    <w:rsid w:val="005F0973"/>
    <w:rsid w:val="006073D1"/>
    <w:rsid w:val="0067094A"/>
    <w:rsid w:val="006938C1"/>
    <w:rsid w:val="008A6BC4"/>
    <w:rsid w:val="0095139F"/>
    <w:rsid w:val="00955444"/>
    <w:rsid w:val="009A0CF7"/>
    <w:rsid w:val="009A4B4E"/>
    <w:rsid w:val="00A71DA2"/>
    <w:rsid w:val="00A71F25"/>
    <w:rsid w:val="00AA7B08"/>
    <w:rsid w:val="00CF2AE2"/>
    <w:rsid w:val="00EC48AF"/>
    <w:rsid w:val="00FF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9CFE"/>
  <w15:chartTrackingRefBased/>
  <w15:docId w15:val="{291DABFD-BAAB-49DE-8DBF-33EC5B8B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459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31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431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1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431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431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4314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4314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4314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4314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31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31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31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314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314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314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314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314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314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31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31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31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31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31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314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314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314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31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314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3145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A4EEEFE07614FB8E058A25ED9E1D7" ma:contentTypeVersion="11" ma:contentTypeDescription="Create a new document." ma:contentTypeScope="" ma:versionID="c4981b53ec0cc894eaa22eb65fbcce96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52d05c87c92e038ecbaf4e3f1f29aa7a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FBE2-A5EA-4BA4-95C3-8BE2F301B919}"/>
</file>

<file path=customXml/itemProps2.xml><?xml version="1.0" encoding="utf-8"?>
<ds:datastoreItem xmlns:ds="http://schemas.openxmlformats.org/officeDocument/2006/customXml" ds:itemID="{8DF6DB75-47D8-442A-BE60-1EEF8AB4B807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3.xml><?xml version="1.0" encoding="utf-8"?>
<ds:datastoreItem xmlns:ds="http://schemas.openxmlformats.org/officeDocument/2006/customXml" ds:itemID="{BA229BE1-A116-442C-904E-39892105A1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77A99-E109-4371-BE8B-C27DD907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Madane Trine Lunemann (KDI)</dc:creator>
  <cp:keywords/>
  <dc:description/>
  <cp:lastModifiedBy>Madane Trine Lunemann (KDI)</cp:lastModifiedBy>
  <cp:revision>9</cp:revision>
  <dcterms:created xsi:type="dcterms:W3CDTF">2026-06-05T13:20:00Z</dcterms:created>
  <dcterms:modified xsi:type="dcterms:W3CDTF">2026-08-12T13:46:00Z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